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8D" w:rsidRDefault="00963A1E" w:rsidP="00CE6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SKRAĆENA </w:t>
      </w:r>
      <w:r w:rsidR="00CE648D" w:rsidRPr="00CE648D">
        <w:rPr>
          <w:rFonts w:ascii="Times New Roman" w:hAnsi="Times New Roman" w:cs="Times New Roman"/>
          <w:b/>
          <w:sz w:val="24"/>
          <w:szCs w:val="24"/>
        </w:rPr>
        <w:t>PITANJA ZA DIFERENCIJALNI ISPIT</w:t>
      </w:r>
    </w:p>
    <w:p w:rsidR="00963A1E" w:rsidRPr="00CE648D" w:rsidRDefault="00963A1E" w:rsidP="00CE64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(STUDENTI KOJI SU PRESLI SA DRUGOG FAKULTETA)</w:t>
      </w:r>
    </w:p>
    <w:p w:rsidR="00CE648D" w:rsidRDefault="00CE648D" w:rsidP="006C61F9">
      <w:pPr>
        <w:rPr>
          <w:rFonts w:ascii="Times New Roman" w:hAnsi="Times New Roman" w:cs="Times New Roman"/>
          <w:sz w:val="24"/>
          <w:szCs w:val="24"/>
        </w:rPr>
      </w:pP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1. Pojam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2. Funkcije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3. Objasnite pojam i osnovne kategorije rizika 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4. Proces i identifikacija upravljanja rizikom?</w:t>
      </w:r>
      <w:bookmarkStart w:id="0" w:name="_GoBack"/>
      <w:bookmarkEnd w:id="0"/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5.  Objasniti pojam premija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6. Objasnite franšizu kao faktor determinisanja premije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7. Kad je ugovor o osiguranju zaključen i nabrojati opšte uslove kao sastavni deo ugovora o      osiguranju?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8.  Nabrojati dokumente u osiguranju i objasniti ih?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CE648D" w:rsidRPr="00CE648D">
        <w:rPr>
          <w:rFonts w:ascii="Times New Roman" w:hAnsi="Times New Roman" w:cs="Times New Roman"/>
          <w:sz w:val="24"/>
          <w:szCs w:val="24"/>
        </w:rPr>
        <w:t>Objasnite</w:t>
      </w:r>
      <w:proofErr w:type="spellEnd"/>
      <w:r w:rsidR="00CE648D"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8D" w:rsidRPr="00CE648D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="00CE648D" w:rsidRPr="00CE648D">
        <w:rPr>
          <w:rFonts w:ascii="Times New Roman" w:hAnsi="Times New Roman" w:cs="Times New Roman"/>
          <w:sz w:val="24"/>
          <w:szCs w:val="24"/>
        </w:rPr>
        <w:t xml:space="preserve"> bonus </w:t>
      </w:r>
      <w:proofErr w:type="spellStart"/>
      <w:r w:rsidR="00CE648D" w:rsidRPr="00CE64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CE648D"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648D" w:rsidRPr="00CE648D">
        <w:rPr>
          <w:rFonts w:ascii="Times New Roman" w:hAnsi="Times New Roman" w:cs="Times New Roman"/>
          <w:sz w:val="24"/>
          <w:szCs w:val="24"/>
        </w:rPr>
        <w:t>malus</w:t>
      </w:r>
      <w:proofErr w:type="spellEnd"/>
      <w:r w:rsidR="00CE648D" w:rsidRPr="00CE648D">
        <w:rPr>
          <w:rFonts w:ascii="Times New Roman" w:hAnsi="Times New Roman" w:cs="Times New Roman"/>
          <w:sz w:val="24"/>
          <w:szCs w:val="24"/>
        </w:rPr>
        <w:t>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10.  Objasniti pojam osiguranik, ugovarač osiguranja i korisnik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11. Osnovna podela poslova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12</w:t>
      </w:r>
      <w:r w:rsidR="00CE648D" w:rsidRPr="00CE648D">
        <w:rPr>
          <w:rFonts w:ascii="Times New Roman" w:hAnsi="Times New Roman" w:cs="Times New Roman"/>
          <w:sz w:val="24"/>
          <w:szCs w:val="24"/>
        </w:rPr>
        <w:t>. O</w:t>
      </w:r>
      <w:r w:rsidRPr="00CE648D">
        <w:rPr>
          <w:rFonts w:ascii="Times New Roman" w:hAnsi="Times New Roman" w:cs="Times New Roman"/>
          <w:sz w:val="24"/>
          <w:szCs w:val="24"/>
        </w:rPr>
        <w:t>snovne karakteristike osiguranja od odgovornosti?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13. Osnovne karakteristike i značaj osiguranja života?</w:t>
      </w:r>
    </w:p>
    <w:p w:rsidR="00CE648D" w:rsidRPr="00CE648D" w:rsidRDefault="006C61F9" w:rsidP="00CE648D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 xml:space="preserve">14. </w:t>
      </w:r>
      <w:r w:rsidR="00CE648D" w:rsidRPr="00CE648D">
        <w:rPr>
          <w:rFonts w:ascii="Times New Roman" w:hAnsi="Times New Roman" w:cs="Times New Roman"/>
          <w:sz w:val="24"/>
          <w:szCs w:val="24"/>
        </w:rPr>
        <w:t>Osnovne karakteristike imovinskog osiguranja?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15. Vrste kanala prodaje?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 xml:space="preserve">16.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bankoosiguranja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>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17. Objasnite postupak procene i likvidacije štete?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 xml:space="preserve">18.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Objasnite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pojam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značaj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48D">
        <w:rPr>
          <w:rFonts w:ascii="Times New Roman" w:hAnsi="Times New Roman" w:cs="Times New Roman"/>
          <w:sz w:val="24"/>
          <w:szCs w:val="24"/>
        </w:rPr>
        <w:t>saosiguranja</w:t>
      </w:r>
      <w:proofErr w:type="spellEnd"/>
      <w:r w:rsidRPr="00CE648D">
        <w:rPr>
          <w:rFonts w:ascii="Times New Roman" w:hAnsi="Times New Roman" w:cs="Times New Roman"/>
          <w:sz w:val="24"/>
          <w:szCs w:val="24"/>
        </w:rPr>
        <w:t>?</w:t>
      </w:r>
    </w:p>
    <w:p w:rsidR="006C61F9" w:rsidRPr="00CE648D" w:rsidRDefault="006C61F9" w:rsidP="006C61F9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19. Objasnite pojam</w:t>
      </w:r>
      <w:r w:rsidR="00CE648D" w:rsidRPr="00CE648D">
        <w:rPr>
          <w:rFonts w:ascii="Times New Roman" w:hAnsi="Times New Roman" w:cs="Times New Roman"/>
          <w:sz w:val="24"/>
          <w:szCs w:val="24"/>
        </w:rPr>
        <w:t xml:space="preserve"> i vrste </w:t>
      </w:r>
      <w:r w:rsidRPr="00CE648D">
        <w:rPr>
          <w:rFonts w:ascii="Times New Roman" w:hAnsi="Times New Roman" w:cs="Times New Roman"/>
          <w:sz w:val="24"/>
          <w:szCs w:val="24"/>
        </w:rPr>
        <w:t>reosiguranja?</w:t>
      </w:r>
    </w:p>
    <w:p w:rsidR="00CE648D" w:rsidRPr="00CE648D" w:rsidRDefault="00CE648D" w:rsidP="00CE648D">
      <w:pPr>
        <w:rPr>
          <w:rFonts w:ascii="Times New Roman" w:hAnsi="Times New Roman" w:cs="Times New Roman"/>
          <w:sz w:val="24"/>
          <w:szCs w:val="24"/>
        </w:rPr>
      </w:pPr>
      <w:r w:rsidRPr="00CE648D">
        <w:rPr>
          <w:rFonts w:ascii="Times New Roman" w:hAnsi="Times New Roman" w:cs="Times New Roman"/>
          <w:sz w:val="24"/>
          <w:szCs w:val="24"/>
        </w:rPr>
        <w:t>20. Ko su posrednici a ko zastupnici u osiguranju?</w:t>
      </w:r>
    </w:p>
    <w:p w:rsidR="00CE648D" w:rsidRPr="00CE648D" w:rsidRDefault="00CE648D" w:rsidP="00CE648D">
      <w:pPr>
        <w:rPr>
          <w:rFonts w:ascii="Times New Roman" w:hAnsi="Times New Roman" w:cs="Times New Roman"/>
          <w:sz w:val="24"/>
          <w:szCs w:val="24"/>
        </w:rPr>
      </w:pPr>
    </w:p>
    <w:p w:rsidR="006C61F9" w:rsidRPr="006C61F9" w:rsidRDefault="006C61F9" w:rsidP="006C61F9">
      <w:pPr>
        <w:rPr>
          <w:rFonts w:ascii="Times New Roman" w:hAnsi="Times New Roman" w:cs="Times New Roman"/>
          <w:sz w:val="24"/>
          <w:szCs w:val="24"/>
        </w:rPr>
      </w:pPr>
    </w:p>
    <w:p w:rsidR="00391F45" w:rsidRDefault="00391F45"/>
    <w:sectPr w:rsidR="00391F45" w:rsidSect="00731B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905ED"/>
    <w:rsid w:val="00391F45"/>
    <w:rsid w:val="00672A0D"/>
    <w:rsid w:val="006C61F9"/>
    <w:rsid w:val="00731B5E"/>
    <w:rsid w:val="00874E6D"/>
    <w:rsid w:val="00963A1E"/>
    <w:rsid w:val="00CE648D"/>
    <w:rsid w:val="00D9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61F9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Rakocevic Djurdja</cp:lastModifiedBy>
  <cp:revision>3</cp:revision>
  <dcterms:created xsi:type="dcterms:W3CDTF">2013-11-20T10:47:00Z</dcterms:created>
  <dcterms:modified xsi:type="dcterms:W3CDTF">2014-01-15T09:45:00Z</dcterms:modified>
</cp:coreProperties>
</file>